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522F" w14:textId="77777777" w:rsidR="00525A66" w:rsidRPr="00EA64F8" w:rsidRDefault="00525A66" w:rsidP="00E23765">
      <w:pPr>
        <w:rPr>
          <w:rFonts w:ascii="Trade Gothic Next" w:hAnsi="Trade Gothic Next"/>
        </w:rPr>
      </w:pPr>
    </w:p>
    <w:p w14:paraId="5ACD94C8" w14:textId="07B632E1" w:rsidR="00951511" w:rsidRPr="00EA64F8" w:rsidRDefault="00951511" w:rsidP="00951511">
      <w:pPr>
        <w:rPr>
          <w:rFonts w:ascii="Trade Gothic Next" w:hAnsi="Trade Gothic Next" w:cs="Mark for HCA"/>
          <w:b/>
          <w:bCs/>
        </w:rPr>
      </w:pPr>
      <w:bookmarkStart w:id="0" w:name="_Hlk176332068"/>
      <w:r w:rsidRPr="00EA64F8">
        <w:rPr>
          <w:rFonts w:ascii="Trade Gothic Next" w:hAnsi="Trade Gothic Next" w:cs="Mark for HCA"/>
          <w:b/>
          <w:bCs/>
          <w:noProof/>
        </w:rPr>
        <w:drawing>
          <wp:inline distT="0" distB="0" distL="0" distR="0" wp14:anchorId="64BDA771" wp14:editId="76428F36">
            <wp:extent cx="1234440" cy="783922"/>
            <wp:effectExtent l="0" t="0" r="3810" b="0"/>
            <wp:docPr id="1524401475" name="Picture 2" descr="A logo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01475" name="Picture 2" descr="A logo with blue dot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825" cy="800043"/>
                    </a:xfrm>
                    <a:prstGeom prst="rect">
                      <a:avLst/>
                    </a:prstGeom>
                    <a:noFill/>
                    <a:ln>
                      <a:noFill/>
                    </a:ln>
                  </pic:spPr>
                </pic:pic>
              </a:graphicData>
            </a:graphic>
          </wp:inline>
        </w:drawing>
      </w:r>
    </w:p>
    <w:p w14:paraId="0917E1AE" w14:textId="77777777" w:rsidR="00525A66" w:rsidRPr="00EA64F8" w:rsidRDefault="00525A66" w:rsidP="00E23765">
      <w:pPr>
        <w:rPr>
          <w:rFonts w:ascii="Trade Gothic Next" w:hAnsi="Trade Gothic Next" w:cs="Mark for HCA"/>
          <w:b/>
          <w:bCs/>
        </w:rPr>
      </w:pPr>
    </w:p>
    <w:p w14:paraId="74398555" w14:textId="77777777" w:rsidR="00525A66" w:rsidRPr="00EA64F8" w:rsidRDefault="00525A66" w:rsidP="00E23765">
      <w:pPr>
        <w:rPr>
          <w:rFonts w:ascii="Trade Gothic Next" w:hAnsi="Trade Gothic Next" w:cs="Mark for HCA"/>
        </w:rPr>
      </w:pPr>
      <w:r w:rsidRPr="00EA64F8">
        <w:rPr>
          <w:rFonts w:ascii="Trade Gothic Next" w:hAnsi="Trade Gothic Next" w:cs="Mark for HCA"/>
          <w:b/>
          <w:bCs/>
        </w:rPr>
        <w:t>FOR IMMEDIATE RELEASE</w:t>
      </w:r>
    </w:p>
    <w:p w14:paraId="5DBD05C3" w14:textId="77777777" w:rsidR="00525A66" w:rsidRPr="00EA64F8" w:rsidRDefault="00525A66" w:rsidP="00E23765">
      <w:pPr>
        <w:rPr>
          <w:rFonts w:ascii="Trade Gothic Next" w:hAnsi="Trade Gothic Next" w:cs="Mark for HCA"/>
          <w:b/>
          <w:bCs/>
        </w:rPr>
      </w:pPr>
    </w:p>
    <w:p w14:paraId="3792FBA8" w14:textId="77777777" w:rsidR="00525A66" w:rsidRPr="00EA64F8" w:rsidRDefault="00525A66" w:rsidP="00E23765">
      <w:pPr>
        <w:rPr>
          <w:rFonts w:ascii="Trade Gothic Next" w:hAnsi="Trade Gothic Next" w:cs="Mark for HCA"/>
          <w:b/>
          <w:bCs/>
        </w:rPr>
      </w:pPr>
      <w:r w:rsidRPr="00EA64F8">
        <w:rPr>
          <w:rFonts w:ascii="Trade Gothic Next" w:hAnsi="Trade Gothic Next" w:cs="Mark for HCA"/>
          <w:b/>
          <w:bCs/>
        </w:rPr>
        <w:t>Media Contact</w:t>
      </w:r>
    </w:p>
    <w:p w14:paraId="1CCD3280" w14:textId="7436EF78" w:rsidR="00525A66" w:rsidRPr="00EA64F8" w:rsidRDefault="00C156AF" w:rsidP="00E23765">
      <w:pPr>
        <w:rPr>
          <w:rFonts w:ascii="Trade Gothic Next" w:hAnsi="Trade Gothic Next" w:cs="Mark for HCA"/>
        </w:rPr>
      </w:pPr>
      <w:r w:rsidRPr="00EA64F8">
        <w:rPr>
          <w:rFonts w:ascii="Trade Gothic Next" w:hAnsi="Trade Gothic Next" w:cs="Mark for HCA"/>
        </w:rPr>
        <w:t>Lene Stauffer</w:t>
      </w:r>
    </w:p>
    <w:p w14:paraId="37867897" w14:textId="7D876DCE" w:rsidR="004259B2" w:rsidRPr="00EA64F8" w:rsidRDefault="005310C8" w:rsidP="00E23765">
      <w:pPr>
        <w:rPr>
          <w:rFonts w:ascii="Trade Gothic Next" w:hAnsi="Trade Gothic Next" w:cs="Mark for HCA"/>
        </w:rPr>
      </w:pPr>
      <w:r w:rsidRPr="00EA64F8">
        <w:rPr>
          <w:rFonts w:ascii="Trade Gothic Next" w:hAnsi="Trade Gothic Next" w:cs="Mark for HCA"/>
        </w:rPr>
        <w:t>Practice Manager</w:t>
      </w:r>
    </w:p>
    <w:p w14:paraId="53E65DA8" w14:textId="1592A7E8" w:rsidR="00CD5433" w:rsidRPr="00EA64F8" w:rsidRDefault="00CD5433" w:rsidP="00E23765">
      <w:pPr>
        <w:rPr>
          <w:rFonts w:ascii="Trade Gothic Next" w:hAnsi="Trade Gothic Next" w:cs="Mark for HCA"/>
        </w:rPr>
      </w:pPr>
      <w:proofErr w:type="spellStart"/>
      <w:r w:rsidRPr="00EA64F8">
        <w:rPr>
          <w:rFonts w:ascii="Trade Gothic Next" w:hAnsi="Trade Gothic Next" w:cs="Mark for HCA"/>
        </w:rPr>
        <w:t>Well</w:t>
      </w:r>
      <w:r w:rsidR="00E06F8A" w:rsidRPr="00EA64F8">
        <w:rPr>
          <w:rFonts w:ascii="Trade Gothic Next" w:hAnsi="Trade Gothic Next" w:cs="Mark for HCA"/>
        </w:rPr>
        <w:t>S</w:t>
      </w:r>
      <w:r w:rsidRPr="00EA64F8">
        <w:rPr>
          <w:rFonts w:ascii="Trade Gothic Next" w:hAnsi="Trade Gothic Next" w:cs="Mark for HCA"/>
        </w:rPr>
        <w:t>tead</w:t>
      </w:r>
      <w:proofErr w:type="spellEnd"/>
      <w:r w:rsidRPr="00EA64F8">
        <w:rPr>
          <w:rFonts w:ascii="Trade Gothic Next" w:hAnsi="Trade Gothic Next" w:cs="Mark for HCA"/>
        </w:rPr>
        <w:t xml:space="preserve"> Mental Health</w:t>
      </w:r>
    </w:p>
    <w:p w14:paraId="43A3376E" w14:textId="047B69BF" w:rsidR="00CD5433" w:rsidRPr="00EA64F8" w:rsidRDefault="00CD5433" w:rsidP="00E23765">
      <w:pPr>
        <w:rPr>
          <w:rFonts w:ascii="Trade Gothic Next" w:hAnsi="Trade Gothic Next" w:cs="Mark for HCA"/>
          <w:lang w:val="en"/>
        </w:rPr>
      </w:pPr>
      <w:r w:rsidRPr="00EA64F8">
        <w:rPr>
          <w:rFonts w:ascii="Trade Gothic Next" w:hAnsi="Trade Gothic Next" w:cs="Mark for HCA"/>
        </w:rPr>
        <w:t xml:space="preserve">Office: </w:t>
      </w:r>
      <w:r w:rsidR="00D6697A" w:rsidRPr="00EA64F8">
        <w:rPr>
          <w:rFonts w:ascii="Trade Gothic Next" w:hAnsi="Trade Gothic Next" w:cs="Mark for HCA"/>
        </w:rPr>
        <w:t>(941) 326-3223</w:t>
      </w:r>
    </w:p>
    <w:p w14:paraId="29F8FDEC" w14:textId="6CAD859F" w:rsidR="00F7535A" w:rsidRPr="00EA64F8" w:rsidRDefault="00F7535A" w:rsidP="00E23765">
      <w:pPr>
        <w:rPr>
          <w:rFonts w:ascii="Trade Gothic Next" w:hAnsi="Trade Gothic Next"/>
        </w:rPr>
      </w:pPr>
      <w:hyperlink r:id="rId9" w:history="1">
        <w:r w:rsidRPr="00EA64F8">
          <w:rPr>
            <w:rStyle w:val="Hyperlink"/>
            <w:rFonts w:ascii="Trade Gothic Next" w:hAnsi="Trade Gothic Next"/>
          </w:rPr>
          <w:t>lstauffer@wellsteadmh.com</w:t>
        </w:r>
      </w:hyperlink>
    </w:p>
    <w:p w14:paraId="3537B6D8" w14:textId="78DF4F7A" w:rsidR="00CD5433" w:rsidRPr="00EA64F8" w:rsidRDefault="00CA774E" w:rsidP="00E23765">
      <w:pPr>
        <w:rPr>
          <w:rFonts w:ascii="Trade Gothic Next" w:hAnsi="Trade Gothic Next" w:cs="Mark for HCA"/>
        </w:rPr>
      </w:pPr>
      <w:hyperlink r:id="rId10" w:history="1">
        <w:r w:rsidRPr="00EA64F8">
          <w:rPr>
            <w:rStyle w:val="Hyperlink"/>
            <w:rFonts w:ascii="Trade Gothic Next" w:hAnsi="Trade Gothic Next" w:cs="Mark for HCA"/>
          </w:rPr>
          <w:t>https://WellSteadMentalHealth.com/</w:t>
        </w:r>
      </w:hyperlink>
      <w:r w:rsidR="002B1F4E" w:rsidRPr="00EA64F8">
        <w:rPr>
          <w:rFonts w:ascii="Trade Gothic Next" w:hAnsi="Trade Gothic Next" w:cs="Mark for HCA"/>
        </w:rPr>
        <w:t xml:space="preserve"> </w:t>
      </w:r>
    </w:p>
    <w:p w14:paraId="7EA867D4" w14:textId="77777777" w:rsidR="00525A66" w:rsidRPr="00EA64F8" w:rsidRDefault="00525A66" w:rsidP="00E23765">
      <w:pPr>
        <w:rPr>
          <w:rFonts w:ascii="Trade Gothic Next" w:hAnsi="Trade Gothic Next" w:cs="Mark for HCA"/>
          <w:b/>
          <w:bCs/>
          <w:color w:val="A5A5A5"/>
          <w:highlight w:val="yellow"/>
        </w:rPr>
      </w:pPr>
    </w:p>
    <w:p w14:paraId="448759AA" w14:textId="77777777" w:rsidR="00B05902" w:rsidRPr="00EA64F8" w:rsidRDefault="00B05902" w:rsidP="00E23765">
      <w:pPr>
        <w:jc w:val="center"/>
        <w:rPr>
          <w:rFonts w:ascii="Trade Gothic Next" w:hAnsi="Trade Gothic Next" w:cs="Mark for HCA"/>
          <w:b/>
          <w:bCs/>
          <w:color w:val="171717"/>
        </w:rPr>
      </w:pPr>
      <w:proofErr w:type="spellStart"/>
      <w:r w:rsidRPr="00EA64F8">
        <w:rPr>
          <w:rFonts w:ascii="Trade Gothic Next" w:hAnsi="Trade Gothic Next" w:cs="Mark for HCA"/>
          <w:b/>
          <w:bCs/>
          <w:color w:val="171717"/>
        </w:rPr>
        <w:t>WellStead</w:t>
      </w:r>
      <w:proofErr w:type="spellEnd"/>
      <w:r w:rsidRPr="00EA64F8">
        <w:rPr>
          <w:rFonts w:ascii="Trade Gothic Next" w:hAnsi="Trade Gothic Next" w:cs="Mark for HCA"/>
          <w:b/>
          <w:bCs/>
          <w:color w:val="171717"/>
        </w:rPr>
        <w:t xml:space="preserve"> Mental Health Opens New Sarasota Clinic, Expanding Access to </w:t>
      </w:r>
    </w:p>
    <w:p w14:paraId="4EBF06B3" w14:textId="7BCEB875" w:rsidR="00DF51AE" w:rsidRPr="00EA64F8" w:rsidRDefault="00B05902" w:rsidP="00E23765">
      <w:pPr>
        <w:jc w:val="center"/>
        <w:rPr>
          <w:rFonts w:ascii="Trade Gothic Next" w:hAnsi="Trade Gothic Next" w:cs="Mark for HCA"/>
          <w:b/>
          <w:bCs/>
          <w:color w:val="171717"/>
        </w:rPr>
      </w:pPr>
      <w:r w:rsidRPr="00EA64F8">
        <w:rPr>
          <w:rFonts w:ascii="Trade Gothic Next" w:hAnsi="Trade Gothic Next" w:cs="Mark for HCA"/>
          <w:b/>
          <w:bCs/>
          <w:color w:val="171717"/>
        </w:rPr>
        <w:t>Comprehensive Mental Health Care</w:t>
      </w:r>
    </w:p>
    <w:p w14:paraId="2D7197BF" w14:textId="77777777" w:rsidR="00B05902" w:rsidRPr="00EA64F8" w:rsidRDefault="00B05902" w:rsidP="00E23765">
      <w:pPr>
        <w:jc w:val="center"/>
        <w:rPr>
          <w:rFonts w:ascii="Trade Gothic Next" w:hAnsi="Trade Gothic Next" w:cs="Mark for HCA"/>
          <w:b/>
          <w:bCs/>
          <w:color w:val="171717"/>
        </w:rPr>
      </w:pPr>
    </w:p>
    <w:p w14:paraId="05B720D4" w14:textId="000C3E70" w:rsidR="00983CA5" w:rsidRPr="00EA64F8" w:rsidRDefault="00983CA5" w:rsidP="00983CA5">
      <w:pPr>
        <w:rPr>
          <w:rFonts w:ascii="Trade Gothic Next" w:hAnsi="Trade Gothic Next" w:cs="Mark for HCA"/>
          <w:color w:val="171717"/>
        </w:rPr>
      </w:pPr>
      <w:r w:rsidRPr="00EA64F8">
        <w:rPr>
          <w:rFonts w:ascii="Trade Gothic Next" w:hAnsi="Trade Gothic Next" w:cs="Mark for HCA"/>
          <w:b/>
          <w:bCs/>
          <w:color w:val="171717"/>
        </w:rPr>
        <w:t xml:space="preserve">Sarasota, FL – </w:t>
      </w:r>
      <w:r w:rsidRPr="00EA64F8">
        <w:rPr>
          <w:rFonts w:ascii="Trade Gothic Next" w:hAnsi="Trade Gothic Next" w:cs="Mark for HCA"/>
          <w:color w:val="171717"/>
        </w:rPr>
        <w:t xml:space="preserve">December 15, 2025 – </w:t>
      </w:r>
      <w:proofErr w:type="spellStart"/>
      <w:r w:rsidR="004170AC" w:rsidRPr="00EA64F8">
        <w:rPr>
          <w:rFonts w:ascii="Trade Gothic Next" w:hAnsi="Trade Gothic Next" w:cs="Mark for HCA"/>
          <w:color w:val="171717"/>
        </w:rPr>
        <w:t>WellStead</w:t>
      </w:r>
      <w:proofErr w:type="spellEnd"/>
      <w:r w:rsidR="004170AC" w:rsidRPr="00EA64F8">
        <w:rPr>
          <w:rFonts w:ascii="Trade Gothic Next" w:hAnsi="Trade Gothic Next" w:cs="Mark for HCA"/>
          <w:color w:val="171717"/>
        </w:rPr>
        <w:t xml:space="preserve"> Mental Health, a leading provider of psychiatric and therapeutic services founded in Tallahassee, proudly announces the grand opening of its new Sarasota office at 2621 Cattlemen Road, Suite 204, Sarasota, FL 34232, bringing compassionate, evidence-based mental health care to patients in Sarasota and the surrounding community.</w:t>
      </w:r>
    </w:p>
    <w:p w14:paraId="09D55A6F" w14:textId="77777777" w:rsidR="00983CA5" w:rsidRPr="00EA64F8" w:rsidRDefault="00983CA5" w:rsidP="00983CA5">
      <w:pPr>
        <w:rPr>
          <w:rFonts w:ascii="Trade Gothic Next" w:hAnsi="Trade Gothic Next" w:cs="Mark for HCA"/>
          <w:color w:val="171717"/>
        </w:rPr>
      </w:pPr>
    </w:p>
    <w:p w14:paraId="5D731A10" w14:textId="77777777" w:rsidR="00983CA5" w:rsidRPr="00EA64F8" w:rsidRDefault="00983CA5" w:rsidP="00983CA5">
      <w:pPr>
        <w:rPr>
          <w:rFonts w:ascii="Trade Gothic Next" w:hAnsi="Trade Gothic Next" w:cs="Mark for HCA"/>
          <w:color w:val="171717"/>
        </w:rPr>
      </w:pPr>
      <w:r w:rsidRPr="00EA64F8">
        <w:rPr>
          <w:rFonts w:ascii="Trade Gothic Next" w:hAnsi="Trade Gothic Next" w:cs="Mark for HCA"/>
          <w:color w:val="171717"/>
        </w:rPr>
        <w:t xml:space="preserve">Since its founding in Tallahassee, </w:t>
      </w:r>
      <w:proofErr w:type="spellStart"/>
      <w:r w:rsidRPr="00EA64F8">
        <w:rPr>
          <w:rFonts w:ascii="Trade Gothic Next" w:hAnsi="Trade Gothic Next" w:cs="Mark for HCA"/>
          <w:color w:val="171717"/>
        </w:rPr>
        <w:t>WellStead</w:t>
      </w:r>
      <w:proofErr w:type="spellEnd"/>
      <w:r w:rsidRPr="00EA64F8">
        <w:rPr>
          <w:rFonts w:ascii="Trade Gothic Next" w:hAnsi="Trade Gothic Next" w:cs="Mark for HCA"/>
          <w:color w:val="171717"/>
        </w:rPr>
        <w:t xml:space="preserve"> Mental Health has grown into a multidisciplinary team of more than 40 providers, with two established locations in Tallahassee and an additional clinic in Orlando.</w:t>
      </w:r>
    </w:p>
    <w:p w14:paraId="32C2E57F" w14:textId="77777777" w:rsidR="00983CA5" w:rsidRPr="00EA64F8" w:rsidRDefault="00983CA5" w:rsidP="00983CA5">
      <w:pPr>
        <w:rPr>
          <w:rFonts w:ascii="Trade Gothic Next" w:hAnsi="Trade Gothic Next" w:cs="Mark for HCA"/>
          <w:color w:val="171717"/>
        </w:rPr>
      </w:pPr>
    </w:p>
    <w:p w14:paraId="23BBC8BB" w14:textId="77777777" w:rsidR="00983CA5" w:rsidRPr="00EA64F8" w:rsidRDefault="00983CA5" w:rsidP="00983CA5">
      <w:pPr>
        <w:rPr>
          <w:rFonts w:ascii="Trade Gothic Next" w:hAnsi="Trade Gothic Next" w:cs="Mark for HCA"/>
          <w:color w:val="171717"/>
        </w:rPr>
      </w:pPr>
      <w:r w:rsidRPr="00EA64F8">
        <w:rPr>
          <w:rFonts w:ascii="Trade Gothic Next" w:hAnsi="Trade Gothic Next" w:cs="Mark for HCA"/>
          <w:color w:val="171717"/>
        </w:rPr>
        <w:t>The Sarasota clinic will offer a full spectrum of mental health services, delivered by a team of experienced clinicians committed to providing personalized, compassionate, and evidence-based care to the Sarasota community and surrounding areas.</w:t>
      </w:r>
    </w:p>
    <w:p w14:paraId="4A357323" w14:textId="77777777" w:rsidR="00983CA5" w:rsidRPr="00EA64F8" w:rsidRDefault="00983CA5" w:rsidP="00983CA5">
      <w:pPr>
        <w:rPr>
          <w:rFonts w:ascii="Trade Gothic Next" w:hAnsi="Trade Gothic Next" w:cs="Mark for HCA"/>
          <w:color w:val="171717"/>
        </w:rPr>
      </w:pPr>
    </w:p>
    <w:p w14:paraId="76107D81" w14:textId="77777777" w:rsidR="00983CA5" w:rsidRPr="00EA64F8" w:rsidRDefault="00983CA5" w:rsidP="00983CA5">
      <w:pPr>
        <w:rPr>
          <w:rFonts w:ascii="Trade Gothic Next" w:hAnsi="Trade Gothic Next" w:cs="Mark for HCA"/>
          <w:color w:val="171717"/>
        </w:rPr>
      </w:pPr>
      <w:proofErr w:type="spellStart"/>
      <w:r w:rsidRPr="00EA64F8">
        <w:rPr>
          <w:rFonts w:ascii="Trade Gothic Next" w:hAnsi="Trade Gothic Next" w:cs="Mark for HCA"/>
          <w:color w:val="171717"/>
        </w:rPr>
        <w:t>WellStead</w:t>
      </w:r>
      <w:proofErr w:type="spellEnd"/>
      <w:r w:rsidRPr="00EA64F8">
        <w:rPr>
          <w:rFonts w:ascii="Trade Gothic Next" w:hAnsi="Trade Gothic Next" w:cs="Mark for HCA"/>
          <w:color w:val="171717"/>
        </w:rPr>
        <w:t xml:space="preserve"> Mental Health is pleased to offer a comprehensive range of services at the new Sarasota location, including:</w:t>
      </w:r>
    </w:p>
    <w:p w14:paraId="71ABBA51" w14:textId="77777777" w:rsidR="00983CA5" w:rsidRPr="00EA64F8" w:rsidRDefault="00983CA5" w:rsidP="00983CA5">
      <w:pPr>
        <w:pStyle w:val="ListParagraph"/>
        <w:numPr>
          <w:ilvl w:val="0"/>
          <w:numId w:val="5"/>
        </w:numPr>
        <w:rPr>
          <w:rFonts w:ascii="Trade Gothic Next" w:hAnsi="Trade Gothic Next" w:cs="Mark for HCA"/>
          <w:color w:val="171717"/>
        </w:rPr>
      </w:pPr>
      <w:r w:rsidRPr="00EA64F8">
        <w:rPr>
          <w:rFonts w:ascii="Trade Gothic Next" w:hAnsi="Trade Gothic Next" w:cs="Mark for HCA"/>
          <w:color w:val="171717"/>
        </w:rPr>
        <w:t>Psychiatric evaluation and treatment</w:t>
      </w:r>
    </w:p>
    <w:p w14:paraId="6417AA63" w14:textId="77777777" w:rsidR="00983CA5" w:rsidRPr="00EA64F8" w:rsidRDefault="00983CA5" w:rsidP="00983CA5">
      <w:pPr>
        <w:pStyle w:val="ListParagraph"/>
        <w:numPr>
          <w:ilvl w:val="0"/>
          <w:numId w:val="5"/>
        </w:numPr>
        <w:rPr>
          <w:rFonts w:ascii="Trade Gothic Next" w:hAnsi="Trade Gothic Next" w:cs="Mark for HCA"/>
          <w:color w:val="171717"/>
        </w:rPr>
      </w:pPr>
      <w:r w:rsidRPr="00EA64F8">
        <w:rPr>
          <w:rFonts w:ascii="Trade Gothic Next" w:hAnsi="Trade Gothic Next" w:cs="Mark for HCA"/>
          <w:color w:val="171717"/>
        </w:rPr>
        <w:t>Psychological assessment and testing</w:t>
      </w:r>
    </w:p>
    <w:p w14:paraId="7AF086A1" w14:textId="77777777" w:rsidR="00983CA5" w:rsidRPr="00EA64F8" w:rsidRDefault="00983CA5" w:rsidP="00983CA5">
      <w:pPr>
        <w:pStyle w:val="ListParagraph"/>
        <w:numPr>
          <w:ilvl w:val="0"/>
          <w:numId w:val="5"/>
        </w:numPr>
        <w:rPr>
          <w:rFonts w:ascii="Trade Gothic Next" w:hAnsi="Trade Gothic Next" w:cs="Mark for HCA"/>
          <w:color w:val="171717"/>
        </w:rPr>
      </w:pPr>
      <w:r w:rsidRPr="00EA64F8">
        <w:rPr>
          <w:rFonts w:ascii="Trade Gothic Next" w:hAnsi="Trade Gothic Next" w:cs="Mark for HCA"/>
          <w:color w:val="171717"/>
        </w:rPr>
        <w:t>Individual, couples, and family therapy</w:t>
      </w:r>
    </w:p>
    <w:p w14:paraId="7869D98D" w14:textId="77777777" w:rsidR="00983CA5" w:rsidRPr="00EA64F8" w:rsidRDefault="00983CA5" w:rsidP="00983CA5">
      <w:pPr>
        <w:pStyle w:val="ListParagraph"/>
        <w:numPr>
          <w:ilvl w:val="0"/>
          <w:numId w:val="5"/>
        </w:numPr>
        <w:rPr>
          <w:rFonts w:ascii="Trade Gothic Next" w:hAnsi="Trade Gothic Next" w:cs="Mark for HCA"/>
          <w:color w:val="171717"/>
        </w:rPr>
      </w:pPr>
      <w:r w:rsidRPr="00EA64F8">
        <w:rPr>
          <w:rFonts w:ascii="Trade Gothic Next" w:hAnsi="Trade Gothic Next" w:cs="Mark for HCA"/>
          <w:color w:val="171717"/>
        </w:rPr>
        <w:t>TMS (Transcranial Magnetic Stimulation) for depression and other conditions</w:t>
      </w:r>
    </w:p>
    <w:p w14:paraId="476CFA01" w14:textId="77777777" w:rsidR="00983CA5" w:rsidRPr="00EA64F8" w:rsidRDefault="00983CA5" w:rsidP="00983CA5">
      <w:pPr>
        <w:rPr>
          <w:rFonts w:ascii="Trade Gothic Next" w:hAnsi="Trade Gothic Next" w:cs="Mark for HCA"/>
          <w:color w:val="171717"/>
        </w:rPr>
      </w:pPr>
    </w:p>
    <w:p w14:paraId="0FCBFB39" w14:textId="1E2163AF" w:rsidR="00983CA5" w:rsidRPr="00EA64F8" w:rsidRDefault="00983CA5" w:rsidP="00983CA5">
      <w:pPr>
        <w:rPr>
          <w:rFonts w:ascii="Trade Gothic Next" w:hAnsi="Trade Gothic Next" w:cs="Mark for HCA"/>
          <w:color w:val="171717"/>
        </w:rPr>
      </w:pPr>
      <w:r w:rsidRPr="00EA64F8">
        <w:rPr>
          <w:rFonts w:ascii="Trade Gothic Next" w:hAnsi="Trade Gothic Next" w:cs="Mark for HCA"/>
          <w:color w:val="171717"/>
        </w:rPr>
        <w:t xml:space="preserve">“Our team is excited to welcome patients to our new Sarasota office,” said Dr. </w:t>
      </w:r>
      <w:r w:rsidR="007B23D6">
        <w:rPr>
          <w:rFonts w:ascii="Trade Gothic Next" w:hAnsi="Trade Gothic Next" w:cs="Mark for HCA"/>
          <w:color w:val="171717"/>
        </w:rPr>
        <w:t xml:space="preserve">Nicholas </w:t>
      </w:r>
      <w:r w:rsidRPr="00EA64F8">
        <w:rPr>
          <w:rFonts w:ascii="Trade Gothic Next" w:hAnsi="Trade Gothic Next" w:cs="Mark for HCA"/>
          <w:color w:val="171717"/>
        </w:rPr>
        <w:t xml:space="preserve">McKinnon, psychiatrist at </w:t>
      </w:r>
      <w:proofErr w:type="spellStart"/>
      <w:r w:rsidRPr="00EA64F8">
        <w:rPr>
          <w:rFonts w:ascii="Trade Gothic Next" w:hAnsi="Trade Gothic Next" w:cs="Mark for HCA"/>
          <w:color w:val="171717"/>
        </w:rPr>
        <w:t>WellStead</w:t>
      </w:r>
      <w:proofErr w:type="spellEnd"/>
      <w:r w:rsidRPr="00EA64F8">
        <w:rPr>
          <w:rFonts w:ascii="Trade Gothic Next" w:hAnsi="Trade Gothic Next" w:cs="Mark for HCA"/>
          <w:color w:val="171717"/>
        </w:rPr>
        <w:t xml:space="preserve"> Mental Health. “We are committed to providing compassionate, evidence-based care in a setting where individuals and families feel heard, supported, and empowered on their mental health journey.”</w:t>
      </w:r>
    </w:p>
    <w:p w14:paraId="74AE0A3A" w14:textId="77777777" w:rsidR="00983CA5" w:rsidRPr="00EA64F8" w:rsidRDefault="00983CA5" w:rsidP="00983CA5">
      <w:pPr>
        <w:rPr>
          <w:rFonts w:ascii="Trade Gothic Next" w:hAnsi="Trade Gothic Next" w:cs="Mark for HCA"/>
          <w:color w:val="171717"/>
        </w:rPr>
      </w:pPr>
    </w:p>
    <w:p w14:paraId="1F717D12" w14:textId="5E62159C" w:rsidR="00983CA5" w:rsidRPr="00EA64F8" w:rsidRDefault="00983CA5" w:rsidP="00983CA5">
      <w:pPr>
        <w:rPr>
          <w:rFonts w:ascii="Trade Gothic Next" w:hAnsi="Trade Gothic Next" w:cs="Mark for HCA"/>
          <w:color w:val="171717"/>
        </w:rPr>
      </w:pPr>
      <w:r w:rsidRPr="00EA64F8">
        <w:rPr>
          <w:rFonts w:ascii="Trade Gothic Next" w:hAnsi="Trade Gothic Next" w:cs="Mark for HCA"/>
          <w:color w:val="171717"/>
        </w:rPr>
        <w:t xml:space="preserve">Dr. </w:t>
      </w:r>
      <w:r w:rsidR="007B23D6">
        <w:rPr>
          <w:rFonts w:ascii="Trade Gothic Next" w:hAnsi="Trade Gothic Next" w:cs="Mark for HCA"/>
          <w:color w:val="171717"/>
        </w:rPr>
        <w:t xml:space="preserve">Jeffrey </w:t>
      </w:r>
      <w:r w:rsidRPr="00EA64F8">
        <w:rPr>
          <w:rFonts w:ascii="Trade Gothic Next" w:hAnsi="Trade Gothic Next" w:cs="Mark for HCA"/>
          <w:color w:val="171717"/>
        </w:rPr>
        <w:t>Ferraro, company Co-founder and Chief Medical Officer, added: “The Sarasota clinic reflects our ongoing commitment to expanding access to mental health services across Florida. We look forward to partnering with the local community to provide high-quality, patient-centered care close to home.”</w:t>
      </w:r>
    </w:p>
    <w:p w14:paraId="3B8B477D" w14:textId="1E80879C" w:rsidR="00983CA5" w:rsidRPr="00EA64F8" w:rsidRDefault="00EA64F8" w:rsidP="00983CA5">
      <w:pPr>
        <w:rPr>
          <w:rFonts w:ascii="Trade Gothic Next" w:hAnsi="Trade Gothic Next" w:cs="Mark for HCA"/>
          <w:color w:val="171717"/>
        </w:rPr>
      </w:pPr>
      <w:r w:rsidRPr="00EA64F8">
        <w:rPr>
          <w:rFonts w:ascii="Trade Gothic Next" w:hAnsi="Trade Gothic Next" w:cs="Mark for HCA"/>
          <w:color w:val="171717"/>
        </w:rPr>
        <w:lastRenderedPageBreak/>
        <w:t xml:space="preserve">"Opening our Sarasota clinic is an exciting milestone for </w:t>
      </w:r>
      <w:proofErr w:type="spellStart"/>
      <w:r w:rsidRPr="00EA64F8">
        <w:rPr>
          <w:rFonts w:ascii="Trade Gothic Next" w:hAnsi="Trade Gothic Next" w:cs="Mark for HCA"/>
          <w:color w:val="171717"/>
        </w:rPr>
        <w:t>WellStead</w:t>
      </w:r>
      <w:proofErr w:type="spellEnd"/>
      <w:r w:rsidRPr="00EA64F8">
        <w:rPr>
          <w:rFonts w:ascii="Trade Gothic Next" w:hAnsi="Trade Gothic Next" w:cs="Mark for HCA"/>
          <w:color w:val="171717"/>
        </w:rPr>
        <w:t xml:space="preserve"> Mental Health,” said Javier Malavé, Vice President of Operations. “Our team has worked thoughtfully to design a space and service model that prioritize access, efficiency, and an exceptional patient experience for individuals and families in this community. We are thrilled that Dr. Eader and Dr. McKinnon have chosen us to continue their journey of the past decade, taking care of the mental health needs of the Sarasota and Manatee communities."</w:t>
      </w:r>
    </w:p>
    <w:p w14:paraId="7856305B" w14:textId="77777777" w:rsidR="00EA64F8" w:rsidRPr="00EA64F8" w:rsidRDefault="00EA64F8" w:rsidP="00983CA5">
      <w:pPr>
        <w:rPr>
          <w:rFonts w:ascii="Trade Gothic Next" w:hAnsi="Trade Gothic Next" w:cs="Mark for HCA"/>
          <w:color w:val="171717"/>
        </w:rPr>
      </w:pPr>
    </w:p>
    <w:p w14:paraId="76DFAA98" w14:textId="77777777" w:rsidR="00983CA5" w:rsidRPr="00EA64F8" w:rsidRDefault="00983CA5" w:rsidP="00983CA5">
      <w:pPr>
        <w:rPr>
          <w:rFonts w:ascii="Trade Gothic Next" w:hAnsi="Trade Gothic Next" w:cs="Mark for HCA"/>
          <w:color w:val="171717"/>
        </w:rPr>
      </w:pPr>
      <w:r w:rsidRPr="00EA64F8">
        <w:rPr>
          <w:rFonts w:ascii="Trade Gothic Next" w:hAnsi="Trade Gothic Next" w:cs="Mark for HCA"/>
          <w:color w:val="171717"/>
        </w:rPr>
        <w:t>The new Sarasota office is designed to provide a welcoming and healing space for patients and is conveniently situated to serve the local community and neighboring areas. The facility is now accepting new patients.</w:t>
      </w:r>
    </w:p>
    <w:p w14:paraId="401033D0" w14:textId="77777777" w:rsidR="001817BB" w:rsidRPr="00EA64F8" w:rsidRDefault="001817BB" w:rsidP="00850E94">
      <w:pPr>
        <w:rPr>
          <w:rFonts w:ascii="Trade Gothic Next" w:hAnsi="Trade Gothic Next" w:cs="Mark for HCA"/>
          <w:color w:val="171717"/>
        </w:rPr>
      </w:pPr>
    </w:p>
    <w:p w14:paraId="00EE6F00" w14:textId="4F0E9F6A" w:rsidR="00850E94" w:rsidRPr="00EA64F8" w:rsidRDefault="009446A8" w:rsidP="00850E94">
      <w:pPr>
        <w:rPr>
          <w:rFonts w:ascii="Trade Gothic Next" w:hAnsi="Trade Gothic Next" w:cs="Mark for HCA"/>
        </w:rPr>
      </w:pPr>
      <w:r w:rsidRPr="00EA64F8">
        <w:rPr>
          <w:rFonts w:ascii="Trade Gothic Next" w:hAnsi="Trade Gothic Next" w:cs="Mark for HCA"/>
          <w:color w:val="171717"/>
        </w:rPr>
        <w:t xml:space="preserve">For more information about </w:t>
      </w:r>
      <w:proofErr w:type="spellStart"/>
      <w:r w:rsidR="00BF433C" w:rsidRPr="00EA64F8">
        <w:rPr>
          <w:rFonts w:ascii="Trade Gothic Next" w:hAnsi="Trade Gothic Next" w:cs="Mark for HCA"/>
          <w:color w:val="171717"/>
        </w:rPr>
        <w:t>WellStead</w:t>
      </w:r>
      <w:proofErr w:type="spellEnd"/>
      <w:r w:rsidR="00BF433C" w:rsidRPr="00EA64F8">
        <w:rPr>
          <w:rFonts w:ascii="Trade Gothic Next" w:hAnsi="Trade Gothic Next" w:cs="Mark for HCA"/>
          <w:color w:val="171717"/>
        </w:rPr>
        <w:t xml:space="preserve"> </w:t>
      </w:r>
      <w:r w:rsidRPr="00EA64F8">
        <w:rPr>
          <w:rFonts w:ascii="Trade Gothic Next" w:hAnsi="Trade Gothic Next" w:cs="Mark for HCA"/>
          <w:color w:val="171717"/>
        </w:rPr>
        <w:t xml:space="preserve">Mental Health’s locations, services, and providers, please visit </w:t>
      </w:r>
      <w:hyperlink r:id="rId11" w:history="1">
        <w:r w:rsidR="00226558" w:rsidRPr="00EA64F8">
          <w:rPr>
            <w:rStyle w:val="Hyperlink"/>
            <w:rFonts w:ascii="Trade Gothic Next" w:hAnsi="Trade Gothic Next" w:cs="Mark for HCA"/>
          </w:rPr>
          <w:t>https://WellSteadMentalHealth.com/</w:t>
        </w:r>
      </w:hyperlink>
      <w:r w:rsidR="008C51B9" w:rsidRPr="00EA64F8">
        <w:rPr>
          <w:rFonts w:ascii="Trade Gothic Next" w:hAnsi="Trade Gothic Next" w:cs="Mark for HCA"/>
        </w:rPr>
        <w:t xml:space="preserve"> </w:t>
      </w:r>
      <w:r w:rsidR="00B66386" w:rsidRPr="00EA64F8">
        <w:rPr>
          <w:rFonts w:ascii="Trade Gothic Next" w:hAnsi="Trade Gothic Next" w:cs="Mark for HCA"/>
          <w:color w:val="171717"/>
        </w:rPr>
        <w:t xml:space="preserve">or call </w:t>
      </w:r>
      <w:r w:rsidR="00D6697A" w:rsidRPr="00EA64F8">
        <w:rPr>
          <w:rFonts w:ascii="Trade Gothic Next" w:hAnsi="Trade Gothic Next" w:cs="Mark for HCA"/>
          <w:color w:val="171717"/>
        </w:rPr>
        <w:t>(941) 326-3223</w:t>
      </w:r>
    </w:p>
    <w:p w14:paraId="7C225D5D" w14:textId="56250A5F" w:rsidR="00B66386" w:rsidRPr="00EA64F8" w:rsidRDefault="00B66386" w:rsidP="00B66386">
      <w:pPr>
        <w:rPr>
          <w:rFonts w:ascii="Trade Gothic Next" w:hAnsi="Trade Gothic Next" w:cs="Mark for HCA"/>
          <w:color w:val="171717"/>
          <w:highlight w:val="yellow"/>
        </w:rPr>
      </w:pPr>
    </w:p>
    <w:p w14:paraId="4872D804" w14:textId="3BE4A87E" w:rsidR="00525A66" w:rsidRPr="00EA64F8" w:rsidRDefault="00525A66" w:rsidP="00B66386">
      <w:pPr>
        <w:jc w:val="center"/>
        <w:rPr>
          <w:rFonts w:ascii="Trade Gothic Next" w:hAnsi="Trade Gothic Next" w:cs="Mark for HCA"/>
          <w:color w:val="171717"/>
        </w:rPr>
      </w:pPr>
    </w:p>
    <w:p w14:paraId="36F0DD57" w14:textId="7A2D87F7" w:rsidR="00CD15B2" w:rsidRPr="00EA64F8" w:rsidRDefault="00FD714E" w:rsidP="00B66386">
      <w:pPr>
        <w:rPr>
          <w:rFonts w:ascii="Trade Gothic Next" w:hAnsi="Trade Gothic Next" w:cs="Mark for HCA"/>
        </w:rPr>
      </w:pPr>
      <w:r w:rsidRPr="00EA64F8">
        <w:rPr>
          <w:rFonts w:ascii="Trade Gothic Next" w:hAnsi="Trade Gothic Next" w:cs="Mark for HCA"/>
          <w:b/>
          <w:bCs/>
          <w:u w:val="single"/>
        </w:rPr>
        <w:t xml:space="preserve">About </w:t>
      </w:r>
      <w:proofErr w:type="spellStart"/>
      <w:r w:rsidR="002C6392" w:rsidRPr="00EA64F8">
        <w:rPr>
          <w:rFonts w:ascii="Trade Gothic Next" w:hAnsi="Trade Gothic Next" w:cs="Mark for HCA"/>
          <w:b/>
          <w:bCs/>
          <w:u w:val="single"/>
        </w:rPr>
        <w:t>Well</w:t>
      </w:r>
      <w:r w:rsidR="004C4BCB" w:rsidRPr="00EA64F8">
        <w:rPr>
          <w:rFonts w:ascii="Trade Gothic Next" w:hAnsi="Trade Gothic Next" w:cs="Mark for HCA"/>
          <w:b/>
          <w:bCs/>
          <w:u w:val="single"/>
        </w:rPr>
        <w:t>S</w:t>
      </w:r>
      <w:r w:rsidR="002C6392" w:rsidRPr="00EA64F8">
        <w:rPr>
          <w:rFonts w:ascii="Trade Gothic Next" w:hAnsi="Trade Gothic Next" w:cs="Mark for HCA"/>
          <w:b/>
          <w:bCs/>
          <w:u w:val="single"/>
        </w:rPr>
        <w:t>tead</w:t>
      </w:r>
      <w:proofErr w:type="spellEnd"/>
      <w:r w:rsidR="002C6392" w:rsidRPr="00EA64F8">
        <w:rPr>
          <w:rFonts w:ascii="Trade Gothic Next" w:hAnsi="Trade Gothic Next" w:cs="Mark for HCA"/>
          <w:b/>
          <w:bCs/>
          <w:u w:val="single"/>
        </w:rPr>
        <w:t xml:space="preserve"> Mental Health</w:t>
      </w:r>
      <w:r w:rsidR="00E06B43" w:rsidRPr="00EA64F8">
        <w:rPr>
          <w:rFonts w:ascii="Trade Gothic Next" w:hAnsi="Trade Gothic Next" w:cs="Mark for HCA"/>
          <w:b/>
          <w:bCs/>
          <w:u w:val="single"/>
        </w:rPr>
        <w:t>:</w:t>
      </w:r>
      <w:r w:rsidR="00B66386" w:rsidRPr="00EA64F8">
        <w:rPr>
          <w:rFonts w:ascii="Trade Gothic Next" w:hAnsi="Trade Gothic Next" w:cs="Mark for HCA"/>
        </w:rPr>
        <w:br/>
      </w:r>
      <w:r w:rsidR="00DC43BB" w:rsidRPr="00EA64F8">
        <w:rPr>
          <w:rFonts w:ascii="Trade Gothic Next" w:hAnsi="Trade Gothic Next" w:cs="Mark for HCA"/>
        </w:rPr>
        <w:t xml:space="preserve">Founded in Tallahassee, </w:t>
      </w:r>
      <w:proofErr w:type="spellStart"/>
      <w:r w:rsidR="00DC43BB" w:rsidRPr="00EA64F8">
        <w:rPr>
          <w:rFonts w:ascii="Trade Gothic Next" w:hAnsi="Trade Gothic Next" w:cs="Mark for HCA"/>
        </w:rPr>
        <w:t>WellStead</w:t>
      </w:r>
      <w:proofErr w:type="spellEnd"/>
      <w:r w:rsidR="00DC43BB" w:rsidRPr="00EA64F8">
        <w:rPr>
          <w:rFonts w:ascii="Trade Gothic Next" w:hAnsi="Trade Gothic Next" w:cs="Mark for HCA"/>
        </w:rPr>
        <w:t xml:space="preserve"> Mental Health provides compassionate, evidence-based psychiatric and therapeutic care for patients of all ages. With more than 40 providers, two Tallahassee locations, residency clinic sites in Tallahassee and Orlando operated in partnership with HCA Healthcare and the University of Central Florida (UCF), and an additional clinic in Sarasota, the organization is committed to improving community well-being through accessible, high-quality mental health services.</w:t>
      </w:r>
    </w:p>
    <w:p w14:paraId="03444723" w14:textId="77777777" w:rsidR="000855B6" w:rsidRPr="00EA64F8" w:rsidRDefault="000855B6" w:rsidP="00B66386">
      <w:pPr>
        <w:rPr>
          <w:rFonts w:ascii="Trade Gothic Next" w:hAnsi="Trade Gothic Next" w:cs="Mark for HCA"/>
        </w:rPr>
      </w:pPr>
    </w:p>
    <w:p w14:paraId="495A5E48" w14:textId="77777777" w:rsidR="00B66386" w:rsidRPr="00EA64F8" w:rsidRDefault="00B66386" w:rsidP="00B66386">
      <w:pPr>
        <w:rPr>
          <w:rFonts w:ascii="Trade Gothic Next" w:hAnsi="Trade Gothic Next" w:cs="Mark for HCA"/>
        </w:rPr>
      </w:pPr>
    </w:p>
    <w:p w14:paraId="70DBB2C8" w14:textId="465295D6" w:rsidR="00B66386" w:rsidRPr="00EA64F8" w:rsidRDefault="00B66386" w:rsidP="00B66386">
      <w:pPr>
        <w:jc w:val="center"/>
        <w:rPr>
          <w:rFonts w:ascii="Trade Gothic Next" w:hAnsi="Trade Gothic Next" w:cs="Mark for HCA"/>
        </w:rPr>
      </w:pPr>
      <w:r w:rsidRPr="00EA64F8">
        <w:rPr>
          <w:rFonts w:ascii="Trade Gothic Next" w:hAnsi="Trade Gothic Next" w:cs="Mark for HCA"/>
        </w:rPr>
        <w:t>###</w:t>
      </w:r>
    </w:p>
    <w:bookmarkEnd w:id="0"/>
    <w:p w14:paraId="385F071A" w14:textId="77777777" w:rsidR="005F3558" w:rsidRPr="00EA64F8" w:rsidRDefault="005F3558" w:rsidP="00B66386">
      <w:pPr>
        <w:jc w:val="center"/>
        <w:rPr>
          <w:rFonts w:ascii="Trade Gothic Next" w:hAnsi="Trade Gothic Next" w:cs="Mark for HCA"/>
        </w:rPr>
      </w:pPr>
    </w:p>
    <w:sectPr w:rsidR="005F3558" w:rsidRPr="00EA6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 Gothic Next">
    <w:charset w:val="00"/>
    <w:family w:val="swiss"/>
    <w:pitch w:val="variable"/>
    <w:sig w:usb0="8000002F" w:usb1="0000000A" w:usb2="00000000" w:usb3="00000000" w:csb0="00000001" w:csb1="00000000"/>
  </w:font>
  <w:font w:name="Mark for HCA">
    <w:altName w:val="Calibri"/>
    <w:panose1 w:val="00000000000000000000"/>
    <w:charset w:val="00"/>
    <w:family w:val="swiss"/>
    <w:notTrueType/>
    <w:pitch w:val="variable"/>
    <w:sig w:usb0="A000007F" w:usb1="5000E4FB" w:usb2="0000000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7645"/>
    <w:multiLevelType w:val="multilevel"/>
    <w:tmpl w:val="2B58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F17B99"/>
    <w:multiLevelType w:val="hybridMultilevel"/>
    <w:tmpl w:val="DCC2A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E7122A"/>
    <w:multiLevelType w:val="hybridMultilevel"/>
    <w:tmpl w:val="9AC8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70089B"/>
    <w:multiLevelType w:val="multilevel"/>
    <w:tmpl w:val="8CD6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131440"/>
    <w:multiLevelType w:val="multilevel"/>
    <w:tmpl w:val="19C2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3606218">
    <w:abstractNumId w:val="3"/>
  </w:num>
  <w:num w:numId="2" w16cid:durableId="1988045760">
    <w:abstractNumId w:val="4"/>
  </w:num>
  <w:num w:numId="3" w16cid:durableId="7370615">
    <w:abstractNumId w:val="0"/>
  </w:num>
  <w:num w:numId="4" w16cid:durableId="47845987">
    <w:abstractNumId w:val="1"/>
  </w:num>
  <w:num w:numId="5" w16cid:durableId="1339818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66"/>
    <w:rsid w:val="00005CEB"/>
    <w:rsid w:val="00025412"/>
    <w:rsid w:val="00026605"/>
    <w:rsid w:val="00027F4A"/>
    <w:rsid w:val="00030334"/>
    <w:rsid w:val="0003511B"/>
    <w:rsid w:val="000411B7"/>
    <w:rsid w:val="00063735"/>
    <w:rsid w:val="000855B6"/>
    <w:rsid w:val="000B7253"/>
    <w:rsid w:val="000C40FD"/>
    <w:rsid w:val="000D063B"/>
    <w:rsid w:val="000D762A"/>
    <w:rsid w:val="000F2315"/>
    <w:rsid w:val="0010454A"/>
    <w:rsid w:val="00116679"/>
    <w:rsid w:val="00117A3C"/>
    <w:rsid w:val="00127CC9"/>
    <w:rsid w:val="00164D53"/>
    <w:rsid w:val="001817BB"/>
    <w:rsid w:val="001B1818"/>
    <w:rsid w:val="001B5276"/>
    <w:rsid w:val="00226558"/>
    <w:rsid w:val="002470BA"/>
    <w:rsid w:val="002503E7"/>
    <w:rsid w:val="002762A8"/>
    <w:rsid w:val="0028175F"/>
    <w:rsid w:val="00293282"/>
    <w:rsid w:val="002B1F4E"/>
    <w:rsid w:val="002C1EF7"/>
    <w:rsid w:val="002C6392"/>
    <w:rsid w:val="002C75E4"/>
    <w:rsid w:val="002D26F6"/>
    <w:rsid w:val="002D480C"/>
    <w:rsid w:val="002D669A"/>
    <w:rsid w:val="002E03A5"/>
    <w:rsid w:val="00305C1B"/>
    <w:rsid w:val="00362C99"/>
    <w:rsid w:val="00381D66"/>
    <w:rsid w:val="00385B7F"/>
    <w:rsid w:val="003920B9"/>
    <w:rsid w:val="0039285D"/>
    <w:rsid w:val="003A0587"/>
    <w:rsid w:val="003A3B0A"/>
    <w:rsid w:val="003B5200"/>
    <w:rsid w:val="003E4D8C"/>
    <w:rsid w:val="004024E8"/>
    <w:rsid w:val="004138FF"/>
    <w:rsid w:val="004170AC"/>
    <w:rsid w:val="004259B2"/>
    <w:rsid w:val="00427864"/>
    <w:rsid w:val="0043075B"/>
    <w:rsid w:val="00451029"/>
    <w:rsid w:val="00453F96"/>
    <w:rsid w:val="00461AD7"/>
    <w:rsid w:val="00482405"/>
    <w:rsid w:val="00494012"/>
    <w:rsid w:val="004B7A58"/>
    <w:rsid w:val="004C4BCB"/>
    <w:rsid w:val="004C60CF"/>
    <w:rsid w:val="004D0CE0"/>
    <w:rsid w:val="004D48E5"/>
    <w:rsid w:val="004E3496"/>
    <w:rsid w:val="004F06F5"/>
    <w:rsid w:val="00525A66"/>
    <w:rsid w:val="005310C8"/>
    <w:rsid w:val="005365DA"/>
    <w:rsid w:val="00570FFE"/>
    <w:rsid w:val="005A1274"/>
    <w:rsid w:val="005B0BF7"/>
    <w:rsid w:val="005B51D5"/>
    <w:rsid w:val="005D2408"/>
    <w:rsid w:val="005E679F"/>
    <w:rsid w:val="005F0EB7"/>
    <w:rsid w:val="005F3558"/>
    <w:rsid w:val="00611D38"/>
    <w:rsid w:val="0064601C"/>
    <w:rsid w:val="00681B8B"/>
    <w:rsid w:val="006A1B7C"/>
    <w:rsid w:val="00701208"/>
    <w:rsid w:val="007227A4"/>
    <w:rsid w:val="00737377"/>
    <w:rsid w:val="00754203"/>
    <w:rsid w:val="00764929"/>
    <w:rsid w:val="00764B3F"/>
    <w:rsid w:val="007705A9"/>
    <w:rsid w:val="00772A82"/>
    <w:rsid w:val="007A77D2"/>
    <w:rsid w:val="007B23D6"/>
    <w:rsid w:val="007B256F"/>
    <w:rsid w:val="007D392E"/>
    <w:rsid w:val="007E142A"/>
    <w:rsid w:val="007F5C11"/>
    <w:rsid w:val="00801B62"/>
    <w:rsid w:val="008124CB"/>
    <w:rsid w:val="008225BE"/>
    <w:rsid w:val="00825F91"/>
    <w:rsid w:val="008314C2"/>
    <w:rsid w:val="00835A4F"/>
    <w:rsid w:val="00850E94"/>
    <w:rsid w:val="00880A52"/>
    <w:rsid w:val="008866BB"/>
    <w:rsid w:val="00890454"/>
    <w:rsid w:val="00897DCC"/>
    <w:rsid w:val="008A2603"/>
    <w:rsid w:val="008C51B9"/>
    <w:rsid w:val="008C6BCA"/>
    <w:rsid w:val="008E1A2B"/>
    <w:rsid w:val="008F3C50"/>
    <w:rsid w:val="009013C9"/>
    <w:rsid w:val="009054D4"/>
    <w:rsid w:val="00944633"/>
    <w:rsid w:val="009446A8"/>
    <w:rsid w:val="00951511"/>
    <w:rsid w:val="00952D88"/>
    <w:rsid w:val="00953BFA"/>
    <w:rsid w:val="00955504"/>
    <w:rsid w:val="00965C5C"/>
    <w:rsid w:val="00983BA9"/>
    <w:rsid w:val="00983CA5"/>
    <w:rsid w:val="009920E5"/>
    <w:rsid w:val="009B5488"/>
    <w:rsid w:val="009B74EC"/>
    <w:rsid w:val="009D1AE1"/>
    <w:rsid w:val="009D47F5"/>
    <w:rsid w:val="009E47ED"/>
    <w:rsid w:val="00A052A1"/>
    <w:rsid w:val="00A1572C"/>
    <w:rsid w:val="00A32AEC"/>
    <w:rsid w:val="00A33AF6"/>
    <w:rsid w:val="00A425D1"/>
    <w:rsid w:val="00A45732"/>
    <w:rsid w:val="00A60D94"/>
    <w:rsid w:val="00AC3097"/>
    <w:rsid w:val="00AC75AF"/>
    <w:rsid w:val="00AF0341"/>
    <w:rsid w:val="00AF6611"/>
    <w:rsid w:val="00B05902"/>
    <w:rsid w:val="00B20D89"/>
    <w:rsid w:val="00B346B0"/>
    <w:rsid w:val="00B452D4"/>
    <w:rsid w:val="00B66386"/>
    <w:rsid w:val="00B6645D"/>
    <w:rsid w:val="00B72F5D"/>
    <w:rsid w:val="00BB2B87"/>
    <w:rsid w:val="00BB7BF8"/>
    <w:rsid w:val="00BD22F7"/>
    <w:rsid w:val="00BE1694"/>
    <w:rsid w:val="00BE574E"/>
    <w:rsid w:val="00BF2093"/>
    <w:rsid w:val="00BF433C"/>
    <w:rsid w:val="00C06F93"/>
    <w:rsid w:val="00C11105"/>
    <w:rsid w:val="00C156AF"/>
    <w:rsid w:val="00C56738"/>
    <w:rsid w:val="00C66CAE"/>
    <w:rsid w:val="00C82294"/>
    <w:rsid w:val="00C831E5"/>
    <w:rsid w:val="00CA774E"/>
    <w:rsid w:val="00CB6481"/>
    <w:rsid w:val="00CD15B2"/>
    <w:rsid w:val="00CD1FD2"/>
    <w:rsid w:val="00CD5433"/>
    <w:rsid w:val="00CE0567"/>
    <w:rsid w:val="00CE731F"/>
    <w:rsid w:val="00CF045E"/>
    <w:rsid w:val="00CF7669"/>
    <w:rsid w:val="00D13EAD"/>
    <w:rsid w:val="00D3363A"/>
    <w:rsid w:val="00D6697A"/>
    <w:rsid w:val="00D915E0"/>
    <w:rsid w:val="00DA27C1"/>
    <w:rsid w:val="00DC43BB"/>
    <w:rsid w:val="00DD1381"/>
    <w:rsid w:val="00DE47EA"/>
    <w:rsid w:val="00DF51AE"/>
    <w:rsid w:val="00E06B43"/>
    <w:rsid w:val="00E06F8A"/>
    <w:rsid w:val="00E23765"/>
    <w:rsid w:val="00E35D2B"/>
    <w:rsid w:val="00E84F67"/>
    <w:rsid w:val="00E92F2B"/>
    <w:rsid w:val="00EA64F8"/>
    <w:rsid w:val="00EF4C72"/>
    <w:rsid w:val="00F20591"/>
    <w:rsid w:val="00F44331"/>
    <w:rsid w:val="00F60C70"/>
    <w:rsid w:val="00F64C74"/>
    <w:rsid w:val="00F71525"/>
    <w:rsid w:val="00F71A00"/>
    <w:rsid w:val="00F7535A"/>
    <w:rsid w:val="00F84AF1"/>
    <w:rsid w:val="00F91E21"/>
    <w:rsid w:val="00F95CE3"/>
    <w:rsid w:val="00FA6B8F"/>
    <w:rsid w:val="00FD0D5E"/>
    <w:rsid w:val="00FD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EAFF"/>
  <w15:chartTrackingRefBased/>
  <w15:docId w15:val="{050DBD53-29A1-4B1D-AD79-FD6D392E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A6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A66"/>
    <w:rPr>
      <w:color w:val="0563C1"/>
      <w:u w:val="single"/>
    </w:rPr>
  </w:style>
  <w:style w:type="paragraph" w:styleId="NormalWeb">
    <w:name w:val="Normal (Web)"/>
    <w:basedOn w:val="Normal"/>
    <w:uiPriority w:val="99"/>
    <w:semiHidden/>
    <w:unhideWhenUsed/>
    <w:rsid w:val="00525A66"/>
    <w:pPr>
      <w:spacing w:before="100" w:beforeAutospacing="1" w:after="100" w:afterAutospacing="1"/>
    </w:pPr>
  </w:style>
  <w:style w:type="paragraph" w:customStyle="1" w:styleId="paragraph">
    <w:name w:val="paragraph"/>
    <w:basedOn w:val="Normal"/>
    <w:uiPriority w:val="99"/>
    <w:semiHidden/>
    <w:rsid w:val="00525A66"/>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25A66"/>
  </w:style>
  <w:style w:type="character" w:customStyle="1" w:styleId="eop">
    <w:name w:val="eop"/>
    <w:basedOn w:val="DefaultParagraphFont"/>
    <w:rsid w:val="00525A66"/>
  </w:style>
  <w:style w:type="paragraph" w:customStyle="1" w:styleId="xmsonormal">
    <w:name w:val="x_msonormal"/>
    <w:basedOn w:val="Normal"/>
    <w:rsid w:val="000411B7"/>
  </w:style>
  <w:style w:type="paragraph" w:customStyle="1" w:styleId="xparagraph">
    <w:name w:val="x_paragraph"/>
    <w:basedOn w:val="Normal"/>
    <w:rsid w:val="000411B7"/>
    <w:pPr>
      <w:spacing w:before="100" w:beforeAutospacing="1" w:after="100" w:afterAutospacing="1"/>
    </w:pPr>
  </w:style>
  <w:style w:type="character" w:customStyle="1" w:styleId="xnormaltextrun">
    <w:name w:val="x_normaltextrun"/>
    <w:basedOn w:val="DefaultParagraphFont"/>
    <w:rsid w:val="000411B7"/>
  </w:style>
  <w:style w:type="character" w:customStyle="1" w:styleId="xeop">
    <w:name w:val="x_eop"/>
    <w:basedOn w:val="DefaultParagraphFont"/>
    <w:rsid w:val="000411B7"/>
  </w:style>
  <w:style w:type="character" w:styleId="UnresolvedMention">
    <w:name w:val="Unresolved Mention"/>
    <w:basedOn w:val="DefaultParagraphFont"/>
    <w:uiPriority w:val="99"/>
    <w:semiHidden/>
    <w:unhideWhenUsed/>
    <w:rsid w:val="00305C1B"/>
    <w:rPr>
      <w:color w:val="605E5C"/>
      <w:shd w:val="clear" w:color="auto" w:fill="E1DFDD"/>
    </w:rPr>
  </w:style>
  <w:style w:type="table" w:styleId="TableGrid">
    <w:name w:val="Table Grid"/>
    <w:basedOn w:val="TableNormal"/>
    <w:uiPriority w:val="39"/>
    <w:rsid w:val="00025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0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11578">
      <w:bodyDiv w:val="1"/>
      <w:marLeft w:val="0"/>
      <w:marRight w:val="0"/>
      <w:marTop w:val="0"/>
      <w:marBottom w:val="0"/>
      <w:divBdr>
        <w:top w:val="none" w:sz="0" w:space="0" w:color="auto"/>
        <w:left w:val="none" w:sz="0" w:space="0" w:color="auto"/>
        <w:bottom w:val="none" w:sz="0" w:space="0" w:color="auto"/>
        <w:right w:val="none" w:sz="0" w:space="0" w:color="auto"/>
      </w:divBdr>
    </w:div>
    <w:div w:id="262223955">
      <w:bodyDiv w:val="1"/>
      <w:marLeft w:val="0"/>
      <w:marRight w:val="0"/>
      <w:marTop w:val="0"/>
      <w:marBottom w:val="0"/>
      <w:divBdr>
        <w:top w:val="none" w:sz="0" w:space="0" w:color="auto"/>
        <w:left w:val="none" w:sz="0" w:space="0" w:color="auto"/>
        <w:bottom w:val="none" w:sz="0" w:space="0" w:color="auto"/>
        <w:right w:val="none" w:sz="0" w:space="0" w:color="auto"/>
      </w:divBdr>
    </w:div>
    <w:div w:id="343870715">
      <w:bodyDiv w:val="1"/>
      <w:marLeft w:val="0"/>
      <w:marRight w:val="0"/>
      <w:marTop w:val="0"/>
      <w:marBottom w:val="0"/>
      <w:divBdr>
        <w:top w:val="none" w:sz="0" w:space="0" w:color="auto"/>
        <w:left w:val="none" w:sz="0" w:space="0" w:color="auto"/>
        <w:bottom w:val="none" w:sz="0" w:space="0" w:color="auto"/>
        <w:right w:val="none" w:sz="0" w:space="0" w:color="auto"/>
      </w:divBdr>
    </w:div>
    <w:div w:id="422798476">
      <w:bodyDiv w:val="1"/>
      <w:marLeft w:val="0"/>
      <w:marRight w:val="0"/>
      <w:marTop w:val="0"/>
      <w:marBottom w:val="0"/>
      <w:divBdr>
        <w:top w:val="none" w:sz="0" w:space="0" w:color="auto"/>
        <w:left w:val="none" w:sz="0" w:space="0" w:color="auto"/>
        <w:bottom w:val="none" w:sz="0" w:space="0" w:color="auto"/>
        <w:right w:val="none" w:sz="0" w:space="0" w:color="auto"/>
      </w:divBdr>
    </w:div>
    <w:div w:id="459760900">
      <w:bodyDiv w:val="1"/>
      <w:marLeft w:val="0"/>
      <w:marRight w:val="0"/>
      <w:marTop w:val="0"/>
      <w:marBottom w:val="0"/>
      <w:divBdr>
        <w:top w:val="none" w:sz="0" w:space="0" w:color="auto"/>
        <w:left w:val="none" w:sz="0" w:space="0" w:color="auto"/>
        <w:bottom w:val="none" w:sz="0" w:space="0" w:color="auto"/>
        <w:right w:val="none" w:sz="0" w:space="0" w:color="auto"/>
      </w:divBdr>
    </w:div>
    <w:div w:id="477965500">
      <w:bodyDiv w:val="1"/>
      <w:marLeft w:val="0"/>
      <w:marRight w:val="0"/>
      <w:marTop w:val="0"/>
      <w:marBottom w:val="0"/>
      <w:divBdr>
        <w:top w:val="none" w:sz="0" w:space="0" w:color="auto"/>
        <w:left w:val="none" w:sz="0" w:space="0" w:color="auto"/>
        <w:bottom w:val="none" w:sz="0" w:space="0" w:color="auto"/>
        <w:right w:val="none" w:sz="0" w:space="0" w:color="auto"/>
      </w:divBdr>
    </w:div>
    <w:div w:id="649359501">
      <w:bodyDiv w:val="1"/>
      <w:marLeft w:val="0"/>
      <w:marRight w:val="0"/>
      <w:marTop w:val="0"/>
      <w:marBottom w:val="0"/>
      <w:divBdr>
        <w:top w:val="none" w:sz="0" w:space="0" w:color="auto"/>
        <w:left w:val="none" w:sz="0" w:space="0" w:color="auto"/>
        <w:bottom w:val="none" w:sz="0" w:space="0" w:color="auto"/>
        <w:right w:val="none" w:sz="0" w:space="0" w:color="auto"/>
      </w:divBdr>
    </w:div>
    <w:div w:id="683291702">
      <w:bodyDiv w:val="1"/>
      <w:marLeft w:val="0"/>
      <w:marRight w:val="0"/>
      <w:marTop w:val="0"/>
      <w:marBottom w:val="0"/>
      <w:divBdr>
        <w:top w:val="none" w:sz="0" w:space="0" w:color="auto"/>
        <w:left w:val="none" w:sz="0" w:space="0" w:color="auto"/>
        <w:bottom w:val="none" w:sz="0" w:space="0" w:color="auto"/>
        <w:right w:val="none" w:sz="0" w:space="0" w:color="auto"/>
      </w:divBdr>
    </w:div>
    <w:div w:id="850028988">
      <w:bodyDiv w:val="1"/>
      <w:marLeft w:val="0"/>
      <w:marRight w:val="0"/>
      <w:marTop w:val="0"/>
      <w:marBottom w:val="0"/>
      <w:divBdr>
        <w:top w:val="none" w:sz="0" w:space="0" w:color="auto"/>
        <w:left w:val="none" w:sz="0" w:space="0" w:color="auto"/>
        <w:bottom w:val="none" w:sz="0" w:space="0" w:color="auto"/>
        <w:right w:val="none" w:sz="0" w:space="0" w:color="auto"/>
      </w:divBdr>
    </w:div>
    <w:div w:id="884102497">
      <w:bodyDiv w:val="1"/>
      <w:marLeft w:val="0"/>
      <w:marRight w:val="0"/>
      <w:marTop w:val="0"/>
      <w:marBottom w:val="0"/>
      <w:divBdr>
        <w:top w:val="none" w:sz="0" w:space="0" w:color="auto"/>
        <w:left w:val="none" w:sz="0" w:space="0" w:color="auto"/>
        <w:bottom w:val="none" w:sz="0" w:space="0" w:color="auto"/>
        <w:right w:val="none" w:sz="0" w:space="0" w:color="auto"/>
      </w:divBdr>
    </w:div>
    <w:div w:id="976566427">
      <w:bodyDiv w:val="1"/>
      <w:marLeft w:val="0"/>
      <w:marRight w:val="0"/>
      <w:marTop w:val="0"/>
      <w:marBottom w:val="0"/>
      <w:divBdr>
        <w:top w:val="none" w:sz="0" w:space="0" w:color="auto"/>
        <w:left w:val="none" w:sz="0" w:space="0" w:color="auto"/>
        <w:bottom w:val="none" w:sz="0" w:space="0" w:color="auto"/>
        <w:right w:val="none" w:sz="0" w:space="0" w:color="auto"/>
      </w:divBdr>
    </w:div>
    <w:div w:id="1115321552">
      <w:bodyDiv w:val="1"/>
      <w:marLeft w:val="0"/>
      <w:marRight w:val="0"/>
      <w:marTop w:val="0"/>
      <w:marBottom w:val="0"/>
      <w:divBdr>
        <w:top w:val="none" w:sz="0" w:space="0" w:color="auto"/>
        <w:left w:val="none" w:sz="0" w:space="0" w:color="auto"/>
        <w:bottom w:val="none" w:sz="0" w:space="0" w:color="auto"/>
        <w:right w:val="none" w:sz="0" w:space="0" w:color="auto"/>
      </w:divBdr>
    </w:div>
    <w:div w:id="1294753149">
      <w:bodyDiv w:val="1"/>
      <w:marLeft w:val="0"/>
      <w:marRight w:val="0"/>
      <w:marTop w:val="0"/>
      <w:marBottom w:val="0"/>
      <w:divBdr>
        <w:top w:val="none" w:sz="0" w:space="0" w:color="auto"/>
        <w:left w:val="none" w:sz="0" w:space="0" w:color="auto"/>
        <w:bottom w:val="none" w:sz="0" w:space="0" w:color="auto"/>
        <w:right w:val="none" w:sz="0" w:space="0" w:color="auto"/>
      </w:divBdr>
    </w:div>
    <w:div w:id="1415199608">
      <w:bodyDiv w:val="1"/>
      <w:marLeft w:val="0"/>
      <w:marRight w:val="0"/>
      <w:marTop w:val="0"/>
      <w:marBottom w:val="0"/>
      <w:divBdr>
        <w:top w:val="none" w:sz="0" w:space="0" w:color="auto"/>
        <w:left w:val="none" w:sz="0" w:space="0" w:color="auto"/>
        <w:bottom w:val="none" w:sz="0" w:space="0" w:color="auto"/>
        <w:right w:val="none" w:sz="0" w:space="0" w:color="auto"/>
      </w:divBdr>
    </w:div>
    <w:div w:id="1444883403">
      <w:bodyDiv w:val="1"/>
      <w:marLeft w:val="0"/>
      <w:marRight w:val="0"/>
      <w:marTop w:val="0"/>
      <w:marBottom w:val="0"/>
      <w:divBdr>
        <w:top w:val="none" w:sz="0" w:space="0" w:color="auto"/>
        <w:left w:val="none" w:sz="0" w:space="0" w:color="auto"/>
        <w:bottom w:val="none" w:sz="0" w:space="0" w:color="auto"/>
        <w:right w:val="none" w:sz="0" w:space="0" w:color="auto"/>
      </w:divBdr>
    </w:div>
    <w:div w:id="1529488102">
      <w:bodyDiv w:val="1"/>
      <w:marLeft w:val="0"/>
      <w:marRight w:val="0"/>
      <w:marTop w:val="0"/>
      <w:marBottom w:val="0"/>
      <w:divBdr>
        <w:top w:val="none" w:sz="0" w:space="0" w:color="auto"/>
        <w:left w:val="none" w:sz="0" w:space="0" w:color="auto"/>
        <w:bottom w:val="none" w:sz="0" w:space="0" w:color="auto"/>
        <w:right w:val="none" w:sz="0" w:space="0" w:color="auto"/>
      </w:divBdr>
    </w:div>
    <w:div w:id="1588339800">
      <w:bodyDiv w:val="1"/>
      <w:marLeft w:val="0"/>
      <w:marRight w:val="0"/>
      <w:marTop w:val="0"/>
      <w:marBottom w:val="0"/>
      <w:divBdr>
        <w:top w:val="none" w:sz="0" w:space="0" w:color="auto"/>
        <w:left w:val="none" w:sz="0" w:space="0" w:color="auto"/>
        <w:bottom w:val="none" w:sz="0" w:space="0" w:color="auto"/>
        <w:right w:val="none" w:sz="0" w:space="0" w:color="auto"/>
      </w:divBdr>
    </w:div>
    <w:div w:id="1703280867">
      <w:bodyDiv w:val="1"/>
      <w:marLeft w:val="0"/>
      <w:marRight w:val="0"/>
      <w:marTop w:val="0"/>
      <w:marBottom w:val="0"/>
      <w:divBdr>
        <w:top w:val="none" w:sz="0" w:space="0" w:color="auto"/>
        <w:left w:val="none" w:sz="0" w:space="0" w:color="auto"/>
        <w:bottom w:val="none" w:sz="0" w:space="0" w:color="auto"/>
        <w:right w:val="none" w:sz="0" w:space="0" w:color="auto"/>
      </w:divBdr>
    </w:div>
    <w:div w:id="1713848109">
      <w:bodyDiv w:val="1"/>
      <w:marLeft w:val="0"/>
      <w:marRight w:val="0"/>
      <w:marTop w:val="0"/>
      <w:marBottom w:val="0"/>
      <w:divBdr>
        <w:top w:val="none" w:sz="0" w:space="0" w:color="auto"/>
        <w:left w:val="none" w:sz="0" w:space="0" w:color="auto"/>
        <w:bottom w:val="none" w:sz="0" w:space="0" w:color="auto"/>
        <w:right w:val="none" w:sz="0" w:space="0" w:color="auto"/>
      </w:divBdr>
    </w:div>
    <w:div w:id="1730033415">
      <w:bodyDiv w:val="1"/>
      <w:marLeft w:val="0"/>
      <w:marRight w:val="0"/>
      <w:marTop w:val="0"/>
      <w:marBottom w:val="0"/>
      <w:divBdr>
        <w:top w:val="none" w:sz="0" w:space="0" w:color="auto"/>
        <w:left w:val="none" w:sz="0" w:space="0" w:color="auto"/>
        <w:bottom w:val="none" w:sz="0" w:space="0" w:color="auto"/>
        <w:right w:val="none" w:sz="0" w:space="0" w:color="auto"/>
      </w:divBdr>
    </w:div>
    <w:div w:id="1819296763">
      <w:bodyDiv w:val="1"/>
      <w:marLeft w:val="0"/>
      <w:marRight w:val="0"/>
      <w:marTop w:val="0"/>
      <w:marBottom w:val="0"/>
      <w:divBdr>
        <w:top w:val="none" w:sz="0" w:space="0" w:color="auto"/>
        <w:left w:val="none" w:sz="0" w:space="0" w:color="auto"/>
        <w:bottom w:val="none" w:sz="0" w:space="0" w:color="auto"/>
        <w:right w:val="none" w:sz="0" w:space="0" w:color="auto"/>
      </w:divBdr>
    </w:div>
    <w:div w:id="1868448923">
      <w:bodyDiv w:val="1"/>
      <w:marLeft w:val="0"/>
      <w:marRight w:val="0"/>
      <w:marTop w:val="0"/>
      <w:marBottom w:val="0"/>
      <w:divBdr>
        <w:top w:val="none" w:sz="0" w:space="0" w:color="auto"/>
        <w:left w:val="none" w:sz="0" w:space="0" w:color="auto"/>
        <w:bottom w:val="none" w:sz="0" w:space="0" w:color="auto"/>
        <w:right w:val="none" w:sz="0" w:space="0" w:color="auto"/>
      </w:divBdr>
    </w:div>
    <w:div w:id="2062972353">
      <w:bodyDiv w:val="1"/>
      <w:marLeft w:val="0"/>
      <w:marRight w:val="0"/>
      <w:marTop w:val="0"/>
      <w:marBottom w:val="0"/>
      <w:divBdr>
        <w:top w:val="none" w:sz="0" w:space="0" w:color="auto"/>
        <w:left w:val="none" w:sz="0" w:space="0" w:color="auto"/>
        <w:bottom w:val="none" w:sz="0" w:space="0" w:color="auto"/>
        <w:right w:val="none" w:sz="0" w:space="0" w:color="auto"/>
      </w:divBdr>
    </w:div>
    <w:div w:id="210969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llSteadMentalHealth.com/" TargetMode="External"/><Relationship Id="rId5" Type="http://schemas.openxmlformats.org/officeDocument/2006/relationships/styles" Target="styles.xml"/><Relationship Id="rId10" Type="http://schemas.openxmlformats.org/officeDocument/2006/relationships/hyperlink" Target="https://WellSteadMentalHealth.com/" TargetMode="External"/><Relationship Id="rId4" Type="http://schemas.openxmlformats.org/officeDocument/2006/relationships/numbering" Target="numbering.xml"/><Relationship Id="rId9" Type="http://schemas.openxmlformats.org/officeDocument/2006/relationships/hyperlink" Target="mailto:lstauffer@wellsteadm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BF37F98C11D44298B341914B6B3DBE" ma:contentTypeVersion="15" ma:contentTypeDescription="Create a new document." ma:contentTypeScope="" ma:versionID="8b1e10d3b5244885dcb575354f3f3db8">
  <xsd:schema xmlns:xsd="http://www.w3.org/2001/XMLSchema" xmlns:xs="http://www.w3.org/2001/XMLSchema" xmlns:p="http://schemas.microsoft.com/office/2006/metadata/properties" xmlns:ns3="ab1bb322-4a73-49be-828e-ac0d4eb51557" xmlns:ns4="6d97cea7-6b66-4eb0-882d-00890285ee34" targetNamespace="http://schemas.microsoft.com/office/2006/metadata/properties" ma:root="true" ma:fieldsID="cefb219aa68c2a58a1f30c9fbfe87ed8" ns3:_="" ns4:_="">
    <xsd:import namespace="ab1bb322-4a73-49be-828e-ac0d4eb51557"/>
    <xsd:import namespace="6d97cea7-6b66-4eb0-882d-00890285ee3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bb322-4a73-49be-828e-ac0d4eb51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97cea7-6b66-4eb0-882d-00890285ee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b1bb322-4a73-49be-828e-ac0d4eb51557" xsi:nil="true"/>
  </documentManagement>
</p:properties>
</file>

<file path=customXml/itemProps1.xml><?xml version="1.0" encoding="utf-8"?>
<ds:datastoreItem xmlns:ds="http://schemas.openxmlformats.org/officeDocument/2006/customXml" ds:itemID="{30B1AD3B-B743-49FB-98BB-C161A3A98B58}">
  <ds:schemaRefs>
    <ds:schemaRef ds:uri="http://schemas.microsoft.com/sharepoint/v3/contenttype/forms"/>
  </ds:schemaRefs>
</ds:datastoreItem>
</file>

<file path=customXml/itemProps2.xml><?xml version="1.0" encoding="utf-8"?>
<ds:datastoreItem xmlns:ds="http://schemas.openxmlformats.org/officeDocument/2006/customXml" ds:itemID="{EE359003-7CD2-45CE-9FCA-BFBB85805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bb322-4a73-49be-828e-ac0d4eb51557"/>
    <ds:schemaRef ds:uri="6d97cea7-6b66-4eb0-882d-00890285e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610C2B-DDCE-46C4-9988-C7504A6ABDA6}">
  <ds:schemaRefs>
    <ds:schemaRef ds:uri="http://schemas.microsoft.com/office/2006/metadata/properties"/>
    <ds:schemaRef ds:uri="http://schemas.microsoft.com/office/infopath/2007/PartnerControls"/>
    <ds:schemaRef ds:uri="ab1bb322-4a73-49be-828e-ac0d4eb51557"/>
  </ds:schemaRefs>
</ds:datastoreItem>
</file>

<file path=docMetadata/LabelInfo.xml><?xml version="1.0" encoding="utf-8"?>
<clbl:labelList xmlns:clbl="http://schemas.microsoft.com/office/2020/mipLabelMetadata">
  <clbl:label id="{0c707be1-aaa7-4da8-a358-433c8e5ea87a}" enabled="1" method="Standard" siteId="{58ef406d-5b4c-48e3-b182-911c14b47000}"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480</Words>
  <Characters>2990</Characters>
  <Application>Microsoft Office Word</Application>
  <DocSecurity>0</DocSecurity>
  <Lines>70</Lines>
  <Paragraphs>25</Paragraphs>
  <ScaleCrop>false</ScaleCrop>
  <HeadingPairs>
    <vt:vector size="2" baseType="variant">
      <vt:variant>
        <vt:lpstr>Title</vt:lpstr>
      </vt:variant>
      <vt:variant>
        <vt:i4>1</vt:i4>
      </vt:variant>
    </vt:vector>
  </HeadingPairs>
  <TitlesOfParts>
    <vt:vector size="1" baseType="lpstr">
      <vt:lpstr/>
    </vt:vector>
  </TitlesOfParts>
  <Company>HCA Healthcare</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Lauren - Gainesville</dc:creator>
  <cp:keywords/>
  <dc:description/>
  <cp:lastModifiedBy>Kelli Mercer</cp:lastModifiedBy>
  <cp:revision>22</cp:revision>
  <dcterms:created xsi:type="dcterms:W3CDTF">2025-12-09T17:51:00Z</dcterms:created>
  <dcterms:modified xsi:type="dcterms:W3CDTF">2025-12-09T20:18:00Z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0x010100BDBF37F98C11D44298B341914B6B3DBE</vt:lpwstr>
  </property>
</Properties>
</file>